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6EB" w:rsidRPr="008E16EB" w:rsidRDefault="008E16EB" w:rsidP="008E16EB">
      <w:pPr>
        <w:widowControl w:val="0"/>
        <w:tabs>
          <w:tab w:val="left" w:pos="1349"/>
          <w:tab w:val="left" w:pos="2648"/>
          <w:tab w:val="left" w:pos="3148"/>
          <w:tab w:val="left" w:pos="4369"/>
          <w:tab w:val="left" w:pos="5311"/>
          <w:tab w:val="left" w:pos="6529"/>
          <w:tab w:val="left" w:pos="8623"/>
          <w:tab w:val="left" w:pos="9785"/>
        </w:tabs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E16EB">
        <w:rPr>
          <w:rFonts w:ascii="Times New Roman" w:hAnsi="Times New Roman"/>
          <w:b/>
          <w:sz w:val="28"/>
          <w:szCs w:val="28"/>
        </w:rPr>
        <w:t>Посещение и анализ уроков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 xml:space="preserve">Преподаватель математики: Абудихина Е.А.      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№4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Всего в группе – 17</w:t>
      </w:r>
      <w:r w:rsidRPr="008E16EB">
        <w:rPr>
          <w:rFonts w:ascii="Times New Roman" w:hAnsi="Times New Roman"/>
          <w:sz w:val="28"/>
          <w:szCs w:val="28"/>
          <w:lang w:eastAsia="ru-RU"/>
        </w:rPr>
        <w:t xml:space="preserve"> уч. Присутствовали – 9 </w:t>
      </w:r>
      <w:proofErr w:type="spellStart"/>
      <w:r w:rsidRPr="008E16EB">
        <w:rPr>
          <w:rFonts w:ascii="Times New Roman" w:hAnsi="Times New Roman"/>
          <w:sz w:val="28"/>
          <w:szCs w:val="28"/>
          <w:lang w:eastAsia="ru-RU"/>
        </w:rPr>
        <w:t>уч</w:t>
      </w:r>
      <w:proofErr w:type="spellEnd"/>
      <w:r w:rsidRPr="008E16EB">
        <w:rPr>
          <w:rFonts w:ascii="Times New Roman" w:hAnsi="Times New Roman"/>
          <w:sz w:val="28"/>
          <w:szCs w:val="28"/>
          <w:lang w:eastAsia="ru-RU"/>
        </w:rPr>
        <w:t>;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Тема урока: «Арифметические действия с многозначными числами».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Цель: совершенствовать вычислительные навыки обучающихся.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Задачи: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·        закрепление умения выполнять все арифметические действия с числами, решать задачи, работать с геометрическим материалом;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Здоровье сберегающие задачи: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·        предупреждение близорукости и нарушений осанки учащихся;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·        увеличение активности учащихся на уроке, снятие напряжения различных групп мышц;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·        создание доброжелательной обстановки для принесения детям чувства удовлетворения, лёгкости, радости и желания прийти на занятие снова, бережно относиться к своему здоровью.  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Коррекционные: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·        корригировать и развивать мыслительную деятельность, память и внимание учащихся, развивать правильную математическую речь, работать самостоятельно.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Воспитательные: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·        Развитие навыка самоконтроля.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·        Воспитание умения слушать и слышать друг друга, работать в команде.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·        Воспитание вежливого отношения к товарищу.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 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РЕЗУЛЬТАТ НАБЛЮДЕНИЙ ЗА РАБОТОЙ ПРЕПОДАВАТЕЛЯ И ОБУЧАЮЩИХСЯ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Анализируемый урок по своему содержанию и форме подачи материала отвечает самым современным требованиям.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lastRenderedPageBreak/>
        <w:t>Организация начала урока способствовала позитивному настрою учащихся, поставлена цель урока.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Подготовка к основному этапу заинтересовала учащихся.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Непосредственно основной этап прошел динамично, живо; ответы учеников были содержательными; выводы преподавателя – емкими и плавно переходящими от одного вывода к следующему.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 xml:space="preserve">Логично было выстроены и </w:t>
      </w:r>
      <w:proofErr w:type="gramStart"/>
      <w:r w:rsidRPr="008E16EB">
        <w:rPr>
          <w:rFonts w:ascii="Times New Roman" w:hAnsi="Times New Roman"/>
          <w:sz w:val="28"/>
          <w:szCs w:val="28"/>
          <w:lang w:eastAsia="ru-RU"/>
        </w:rPr>
        <w:t>повторение</w:t>
      </w:r>
      <w:proofErr w:type="gramEnd"/>
      <w:r w:rsidRPr="008E16EB">
        <w:rPr>
          <w:rFonts w:ascii="Times New Roman" w:hAnsi="Times New Roman"/>
          <w:sz w:val="28"/>
          <w:szCs w:val="28"/>
          <w:lang w:eastAsia="ru-RU"/>
        </w:rPr>
        <w:t xml:space="preserve"> и закрепление пройденного на уроке: серия тестовых заданий, в результате которых были найдены ответы на вопросы. Учащимся было интересно оценить свои возможности.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Решение кроссворда явилось как закреплением изученного материала, так и уместной сменой деятельности, исключающей перегрузку учащихся.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Важно, что в ходе всей работы преподаватель давал оценку каждому студенту на каждом этапе урока.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Время, отведённое на каждый этап, скорректировано верно. Применение ИКТ уместно, логично и продуктивно.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Успешно вписались в контекст урока и способствовали его эффективности следующие методы работы: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проблемные; интерактивные (ИКТ).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словесные (беседа, тематические сообщения, богатый материал сверх обязательной программы курса математики),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наглядные (таблицы, схемы),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практические (наблюдение, поиск ответов на поставленные вопросы, тестирование и анализ выполнения тестовых заданий)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 xml:space="preserve">Использовались групповая, фронтальная и индивидуальная формы работы и такой приём работы, как постановка проблемных вопросов и поиск ответов на них. 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Выводы: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- Формы и приёмы работы соответствовали выбранным методам, соответствующим изучаемому материалу и способам организации деятельности учащихся.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- Задачи и цели урока достигнуты.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- Содержание учебного материала отличалось научностью и практической направленностью.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Урок соответствует базовым требованиям ФГОС.</w:t>
      </w: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E16EB" w:rsidRPr="008E16EB" w:rsidRDefault="008E16EB" w:rsidP="008E16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6EB">
        <w:rPr>
          <w:rFonts w:ascii="Times New Roman" w:hAnsi="Times New Roman"/>
          <w:sz w:val="28"/>
          <w:szCs w:val="28"/>
          <w:lang w:eastAsia="ru-RU"/>
        </w:rPr>
        <w:t>Дата: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16EB">
        <w:rPr>
          <w:rFonts w:ascii="Times New Roman" w:hAnsi="Times New Roman"/>
          <w:sz w:val="28"/>
          <w:szCs w:val="28"/>
          <w:lang w:eastAsia="ru-RU"/>
        </w:rPr>
        <w:t xml:space="preserve">11. 10. 2022 г. </w:t>
      </w:r>
    </w:p>
    <w:p w:rsidR="00C4747C" w:rsidRPr="008E16EB" w:rsidRDefault="00C4747C" w:rsidP="008E16EB">
      <w:pPr>
        <w:spacing w:after="0" w:line="360" w:lineRule="auto"/>
        <w:ind w:firstLine="709"/>
        <w:rPr>
          <w:sz w:val="28"/>
          <w:szCs w:val="28"/>
        </w:rPr>
      </w:pPr>
    </w:p>
    <w:sectPr w:rsidR="00C4747C" w:rsidRPr="008E1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B5"/>
    <w:rsid w:val="008E16EB"/>
    <w:rsid w:val="00C4747C"/>
    <w:rsid w:val="00DA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2F27"/>
  <w15:chartTrackingRefBased/>
  <w15:docId w15:val="{A3EE53F4-2504-43D5-A4E6-C1CF1948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6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2023-06-26T12:12:00Z</dcterms:created>
  <dcterms:modified xsi:type="dcterms:W3CDTF">2023-06-26T12:14:00Z</dcterms:modified>
</cp:coreProperties>
</file>